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18" w:rsidRDefault="003C65FE">
      <w:r>
        <w:rPr>
          <w:noProof/>
          <w:lang w:eastAsia="es-ES"/>
        </w:rPr>
        <w:drawing>
          <wp:inline distT="0" distB="0" distL="0" distR="0" wp14:anchorId="5457F1AC" wp14:editId="2413A142">
            <wp:extent cx="5553075" cy="5199876"/>
            <wp:effectExtent l="0" t="0" r="0" b="1270"/>
            <wp:docPr id="1" name="Imagen 1" descr="Resultado de imagen de que podemos compo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que podemos compos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033" cy="52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FE"/>
    <w:rsid w:val="003C65FE"/>
    <w:rsid w:val="006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DA920-04D2-4EF5-8F0D-A05895A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eduardo@naturbana.org</dc:creator>
  <cp:keywords/>
  <dc:description/>
  <cp:lastModifiedBy>eduardo@naturbana.org</cp:lastModifiedBy>
  <cp:revision>1</cp:revision>
  <dcterms:created xsi:type="dcterms:W3CDTF">2017-05-27T06:29:00Z</dcterms:created>
  <dcterms:modified xsi:type="dcterms:W3CDTF">2017-05-27T06:30:00Z</dcterms:modified>
</cp:coreProperties>
</file>